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="-725" w:tblpY="-806"/>
        <w:tblW w:w="10975" w:type="dxa"/>
        <w:tblLook w:val="04A0" w:firstRow="1" w:lastRow="0" w:firstColumn="1" w:lastColumn="0" w:noHBand="0" w:noVBand="1"/>
      </w:tblPr>
      <w:tblGrid>
        <w:gridCol w:w="2335"/>
        <w:gridCol w:w="1440"/>
        <w:gridCol w:w="2070"/>
        <w:gridCol w:w="2070"/>
        <w:gridCol w:w="3060"/>
      </w:tblGrid>
      <w:tr w:rsidR="00882F8F" w14:paraId="46A2C42A" w14:textId="77777777" w:rsidTr="00B970B1">
        <w:trPr>
          <w:trHeight w:val="1786"/>
        </w:trPr>
        <w:tc>
          <w:tcPr>
            <w:tcW w:w="3775" w:type="dxa"/>
            <w:gridSpan w:val="2"/>
          </w:tcPr>
          <w:p w14:paraId="0C8F8BB5" w14:textId="77777777" w:rsidR="00882F8F" w:rsidRDefault="00882F8F" w:rsidP="00B970B1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کد دستنامه : </w:t>
            </w:r>
            <w:r>
              <w:rPr>
                <w:lang w:bidi="fa-IR"/>
              </w:rPr>
              <w:t>TR - BO - 04</w:t>
            </w:r>
          </w:p>
          <w:p w14:paraId="79EF4C62" w14:textId="77777777" w:rsidR="00882F8F" w:rsidRDefault="00882F8F" w:rsidP="00B970B1">
            <w:pPr>
              <w:jc w:val="righ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آخرین بازنگری : تابستان 1405</w:t>
            </w:r>
          </w:p>
          <w:p w14:paraId="6C523D31" w14:textId="77777777" w:rsidR="00882F8F" w:rsidRDefault="00882F8F" w:rsidP="00B970B1">
            <w:pPr>
              <w:jc w:val="righ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تعداد بازنگری : 4</w:t>
            </w:r>
          </w:p>
        </w:tc>
        <w:tc>
          <w:tcPr>
            <w:tcW w:w="4140" w:type="dxa"/>
            <w:gridSpan w:val="2"/>
          </w:tcPr>
          <w:p w14:paraId="2A0268BA" w14:textId="77777777" w:rsidR="00882F8F" w:rsidRDefault="00882F8F" w:rsidP="00B970B1">
            <w:pPr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42A9DD" wp14:editId="537B8788">
                      <wp:simplePos x="0" y="0"/>
                      <wp:positionH relativeFrom="column">
                        <wp:posOffset>555823</wp:posOffset>
                      </wp:positionH>
                      <wp:positionV relativeFrom="paragraph">
                        <wp:posOffset>178549</wp:posOffset>
                      </wp:positionV>
                      <wp:extent cx="640819" cy="688700"/>
                      <wp:effectExtent l="0" t="0" r="0" b="0"/>
                      <wp:wrapNone/>
                      <wp:docPr id="102647120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0819" cy="68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C76EC4" w14:textId="77777777" w:rsidR="00882F8F" w:rsidRDefault="00882F8F" w:rsidP="00882F8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42A9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3.75pt;margin-top:14.05pt;width:50.45pt;height:5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" filled="f" stroked="f">
                      <v:textbox>
                        <w:txbxContent>
                          <w:p w14:paraId="44C76EC4" w14:textId="77777777" w:rsidR="00882F8F" w:rsidRDefault="00882F8F" w:rsidP="00882F8F"/>
                        </w:txbxContent>
                      </v:textbox>
                    </v:shape>
                  </w:pict>
                </mc:Fallback>
              </mc:AlternateContent>
            </w:r>
          </w:p>
          <w:p w14:paraId="39787F03" w14:textId="77777777" w:rsidR="00882F8F" w:rsidRDefault="00882F8F" w:rsidP="00B970B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450B5D2C" wp14:editId="600248FC">
                  <wp:extent cx="748030" cy="704850"/>
                  <wp:effectExtent l="0" t="0" r="0" b="0"/>
                  <wp:docPr id="1924887701" name="Picture 1" descr="C:\Users\salari-h2\Desktop\Logo-Un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1" descr="C:\Users\salari-h2\Desktop\Logo-Uni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AD6EF4" w14:textId="77777777" w:rsidR="00882F8F" w:rsidRDefault="00882F8F" w:rsidP="00B970B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بیمارستان آیت الله مدنی بجستان </w:t>
            </w:r>
          </w:p>
        </w:tc>
        <w:tc>
          <w:tcPr>
            <w:tcW w:w="3060" w:type="dxa"/>
          </w:tcPr>
          <w:p w14:paraId="3E8670D0" w14:textId="77777777" w:rsidR="00882F8F" w:rsidRPr="00A713D7" w:rsidRDefault="00882F8F" w:rsidP="00B970B1">
            <w:pPr>
              <w:pStyle w:val="Heading1"/>
              <w:bidi/>
              <w:jc w:val="center"/>
              <w:rPr>
                <w:rFonts w:cs="B Titr"/>
                <w:sz w:val="22"/>
                <w:szCs w:val="22"/>
                <w:rtl/>
              </w:rPr>
            </w:pPr>
            <w:bookmarkStart w:id="0" w:name="_Toc236048579"/>
            <w:r w:rsidRPr="00363C3D">
              <w:rPr>
                <w:rFonts w:cs="B Titr"/>
                <w:b/>
                <w:bCs/>
                <w:sz w:val="22"/>
                <w:szCs w:val="22"/>
                <w:rtl/>
              </w:rPr>
              <w:t>دستورالعمل رعایت الزامات ایمنی در انجام اقدامات تهاجمی خارج از اتاق عمل</w:t>
            </w:r>
            <w:bookmarkEnd w:id="0"/>
          </w:p>
        </w:tc>
      </w:tr>
      <w:tr w:rsidR="00882F8F" w:rsidRPr="00823C5F" w14:paraId="64525438" w14:textId="77777777" w:rsidTr="00B970B1">
        <w:trPr>
          <w:trHeight w:val="436"/>
        </w:trPr>
        <w:tc>
          <w:tcPr>
            <w:tcW w:w="3775" w:type="dxa"/>
            <w:gridSpan w:val="2"/>
          </w:tcPr>
          <w:p w14:paraId="6D4C489C" w14:textId="77777777" w:rsidR="00882F8F" w:rsidRPr="00823C5F" w:rsidRDefault="00882F8F" w:rsidP="00B970B1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rtl/>
              </w:rPr>
              <w:t>سنجه</w:t>
            </w:r>
          </w:p>
        </w:tc>
        <w:tc>
          <w:tcPr>
            <w:tcW w:w="4140" w:type="dxa"/>
            <w:gridSpan w:val="2"/>
          </w:tcPr>
          <w:p w14:paraId="228A8235" w14:textId="77777777" w:rsidR="00882F8F" w:rsidRPr="00823C5F" w:rsidRDefault="00882F8F" w:rsidP="00B970B1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rtl/>
              </w:rPr>
              <w:t>استاندارد</w:t>
            </w:r>
          </w:p>
        </w:tc>
        <w:tc>
          <w:tcPr>
            <w:tcW w:w="3060" w:type="dxa"/>
          </w:tcPr>
          <w:p w14:paraId="36B1F6B5" w14:textId="77777777" w:rsidR="00882F8F" w:rsidRPr="00823C5F" w:rsidRDefault="00882F8F" w:rsidP="00B970B1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عنوان سنجه </w:t>
            </w:r>
          </w:p>
        </w:tc>
      </w:tr>
      <w:tr w:rsidR="00882F8F" w:rsidRPr="00823C5F" w14:paraId="5E5B4F36" w14:textId="77777777" w:rsidTr="00B970B1">
        <w:trPr>
          <w:trHeight w:val="814"/>
        </w:trPr>
        <w:tc>
          <w:tcPr>
            <w:tcW w:w="3775" w:type="dxa"/>
            <w:gridSpan w:val="2"/>
          </w:tcPr>
          <w:p w14:paraId="4575D9B6" w14:textId="77777777" w:rsidR="00882F8F" w:rsidRDefault="00882F8F" w:rsidP="00B970B1">
            <w:pPr>
              <w:jc w:val="center"/>
              <w:rPr>
                <w:rFonts w:cs="B Nazanin"/>
                <w:rtl/>
              </w:rPr>
            </w:pPr>
          </w:p>
          <w:p w14:paraId="552DEE23" w14:textId="77777777" w:rsidR="00882F8F" w:rsidRPr="00823C5F" w:rsidRDefault="00882F8F" w:rsidP="00B970B1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4140" w:type="dxa"/>
            <w:gridSpan w:val="2"/>
          </w:tcPr>
          <w:p w14:paraId="5E159871" w14:textId="77777777" w:rsidR="00882F8F" w:rsidRDefault="00882F8F" w:rsidP="00B970B1">
            <w:pPr>
              <w:jc w:val="center"/>
              <w:rPr>
                <w:rFonts w:cs="B Nazanin"/>
                <w:rtl/>
              </w:rPr>
            </w:pPr>
          </w:p>
          <w:p w14:paraId="7D861E2F" w14:textId="77777777" w:rsidR="00882F8F" w:rsidRPr="00823C5F" w:rsidRDefault="00882F8F" w:rsidP="00B970B1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ب </w:t>
            </w:r>
            <w:r>
              <w:rPr>
                <w:rFonts w:ascii="Times New Roman" w:hAnsi="Times New Roman" w:cs="Times New Roman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1 - 3 </w:t>
            </w:r>
          </w:p>
        </w:tc>
        <w:tc>
          <w:tcPr>
            <w:tcW w:w="3060" w:type="dxa"/>
          </w:tcPr>
          <w:p w14:paraId="1D40E9F0" w14:textId="77777777" w:rsidR="00882F8F" w:rsidRPr="00823C5F" w:rsidRDefault="00882F8F" w:rsidP="00B970B1">
            <w:pPr>
              <w:bidi/>
              <w:rPr>
                <w:rFonts w:cs="B Nazanin"/>
              </w:rPr>
            </w:pPr>
            <w:r w:rsidRPr="003F6A3E">
              <w:rPr>
                <w:rFonts w:cs="B Nazanin"/>
                <w:rtl/>
              </w:rPr>
              <w:t>الزامات ایمنی بیمار در اقدامات تهاجمی خارج از اتاق عمل برنامه</w:t>
            </w:r>
            <w:r>
              <w:rPr>
                <w:rFonts w:cs="B Nazanin" w:hint="cs"/>
                <w:rtl/>
              </w:rPr>
              <w:t xml:space="preserve"> </w:t>
            </w:r>
            <w:r w:rsidRPr="003F6A3E">
              <w:rPr>
                <w:rFonts w:cs="B Nazanin"/>
                <w:rtl/>
              </w:rPr>
              <w:t>ریزی و رعایت میشوند</w:t>
            </w:r>
            <w:r w:rsidRPr="003F6A3E">
              <w:rPr>
                <w:rFonts w:cs="B Nazanin"/>
              </w:rPr>
              <w:t>.</w:t>
            </w:r>
            <w:r>
              <w:rPr>
                <w:rFonts w:cs="B Nazanin"/>
              </w:rPr>
              <w:t xml:space="preserve"> </w:t>
            </w:r>
          </w:p>
        </w:tc>
      </w:tr>
      <w:tr w:rsidR="00882F8F" w14:paraId="01862003" w14:textId="77777777" w:rsidTr="00B970B1">
        <w:trPr>
          <w:trHeight w:val="305"/>
        </w:trPr>
        <w:tc>
          <w:tcPr>
            <w:tcW w:w="10975" w:type="dxa"/>
            <w:gridSpan w:val="5"/>
            <w:shd w:val="clear" w:color="auto" w:fill="BFBFBF" w:themeFill="background1" w:themeFillShade="BF"/>
          </w:tcPr>
          <w:p w14:paraId="6FFABF34" w14:textId="77777777" w:rsidR="00882F8F" w:rsidRDefault="00882F8F" w:rsidP="00B970B1"/>
        </w:tc>
      </w:tr>
      <w:tr w:rsidR="00882F8F" w:rsidRPr="00823C5F" w14:paraId="6020BB6E" w14:textId="77777777" w:rsidTr="00B970B1">
        <w:trPr>
          <w:trHeight w:val="305"/>
        </w:trPr>
        <w:tc>
          <w:tcPr>
            <w:tcW w:w="2335" w:type="dxa"/>
          </w:tcPr>
          <w:p w14:paraId="1186B8C8" w14:textId="77777777" w:rsidR="00882F8F" w:rsidRPr="00823C5F" w:rsidRDefault="00882F8F" w:rsidP="00B970B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امکانات مورد نیاز</w:t>
            </w:r>
          </w:p>
        </w:tc>
        <w:tc>
          <w:tcPr>
            <w:tcW w:w="1440" w:type="dxa"/>
          </w:tcPr>
          <w:p w14:paraId="786B9224" w14:textId="77777777" w:rsidR="00882F8F" w:rsidRPr="00823C5F" w:rsidRDefault="00882F8F" w:rsidP="00B970B1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rtl/>
              </w:rPr>
              <w:t xml:space="preserve">فرد پاسخگو </w:t>
            </w:r>
          </w:p>
        </w:tc>
        <w:tc>
          <w:tcPr>
            <w:tcW w:w="2070" w:type="dxa"/>
          </w:tcPr>
          <w:p w14:paraId="51D27157" w14:textId="77777777" w:rsidR="00882F8F" w:rsidRPr="00823C5F" w:rsidRDefault="00882F8F" w:rsidP="00B970B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منابع</w:t>
            </w:r>
          </w:p>
        </w:tc>
        <w:tc>
          <w:tcPr>
            <w:tcW w:w="2070" w:type="dxa"/>
          </w:tcPr>
          <w:p w14:paraId="1152FB63" w14:textId="77777777" w:rsidR="00882F8F" w:rsidRPr="00823C5F" w:rsidRDefault="00882F8F" w:rsidP="00B970B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ناظرین</w:t>
            </w:r>
          </w:p>
          <w:p w14:paraId="3782C435" w14:textId="77777777" w:rsidR="00882F8F" w:rsidRPr="00823C5F" w:rsidRDefault="00882F8F" w:rsidP="00B970B1">
            <w:pPr>
              <w:jc w:val="center"/>
              <w:rPr>
                <w:rFonts w:cs="B Titr"/>
              </w:rPr>
            </w:pPr>
          </w:p>
        </w:tc>
        <w:tc>
          <w:tcPr>
            <w:tcW w:w="3060" w:type="dxa"/>
          </w:tcPr>
          <w:p w14:paraId="2EADE46B" w14:textId="77777777" w:rsidR="00882F8F" w:rsidRPr="00823C5F" w:rsidRDefault="00882F8F" w:rsidP="00B970B1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هدف</w:t>
            </w:r>
          </w:p>
        </w:tc>
      </w:tr>
      <w:tr w:rsidR="00882F8F" w:rsidRPr="00823C5F" w14:paraId="506873A4" w14:textId="77777777" w:rsidTr="00B970B1">
        <w:trPr>
          <w:trHeight w:val="305"/>
        </w:trPr>
        <w:tc>
          <w:tcPr>
            <w:tcW w:w="2335" w:type="dxa"/>
          </w:tcPr>
          <w:p w14:paraId="62C34DA4" w14:textId="77777777" w:rsidR="00882F8F" w:rsidRPr="00166E90" w:rsidRDefault="00882F8F" w:rsidP="00B970B1">
            <w:pPr>
              <w:bidi/>
              <w:rPr>
                <w:rFonts w:cs="B Nazanin"/>
              </w:rPr>
            </w:pPr>
            <w:r w:rsidRPr="003F6A3E">
              <w:rPr>
                <w:rFonts w:cs="B Nazanin"/>
                <w:rtl/>
              </w:rPr>
              <w:t>فرم رضایت آگاهانه، پک استریل، مواد ضدعفونی‌کننده، وسایل حفاظت فردی</w:t>
            </w:r>
            <w:r w:rsidRPr="003F6A3E">
              <w:rPr>
                <w:rFonts w:cs="B Nazanin"/>
              </w:rPr>
              <w:t xml:space="preserve"> (PPE)</w:t>
            </w:r>
            <w:r>
              <w:rPr>
                <w:rFonts w:cs="B Nazanin" w:hint="cs"/>
                <w:rtl/>
              </w:rPr>
              <w:t>.</w:t>
            </w:r>
          </w:p>
        </w:tc>
        <w:tc>
          <w:tcPr>
            <w:tcW w:w="1440" w:type="dxa"/>
          </w:tcPr>
          <w:p w14:paraId="79866EE1" w14:textId="77777777" w:rsidR="00882F8F" w:rsidRPr="00166E90" w:rsidRDefault="00882F8F" w:rsidP="00B970B1">
            <w:pPr>
              <w:bidi/>
              <w:rPr>
                <w:rFonts w:cs="B Nazanin"/>
                <w:rtl/>
                <w:lang w:bidi="fa-IR"/>
              </w:rPr>
            </w:pPr>
            <w:r w:rsidRPr="003F6A3E">
              <w:rPr>
                <w:rFonts w:cs="B Nazanin"/>
                <w:rtl/>
              </w:rPr>
              <w:t>پزشک معالج (انجام پروسیجر)، پرستار مسئول (ایمنی و مراقبت)</w:t>
            </w:r>
            <w:r>
              <w:rPr>
                <w:rFonts w:cs="B Nazanin" w:hint="cs"/>
                <w:rtl/>
              </w:rPr>
              <w:t xml:space="preserve"> . </w:t>
            </w:r>
          </w:p>
        </w:tc>
        <w:tc>
          <w:tcPr>
            <w:tcW w:w="2070" w:type="dxa"/>
          </w:tcPr>
          <w:p w14:paraId="3558B9EE" w14:textId="77777777" w:rsidR="00882F8F" w:rsidRPr="00BE1C8F" w:rsidRDefault="00882F8F" w:rsidP="00B970B1">
            <w:pPr>
              <w:bidi/>
              <w:rPr>
                <w:rFonts w:cs="B Nazanin"/>
                <w:rtl/>
              </w:rPr>
            </w:pPr>
            <w:r w:rsidRPr="003F6A3E">
              <w:rPr>
                <w:rFonts w:cs="B Nazanin"/>
                <w:rtl/>
              </w:rPr>
              <w:t>استانداردهای ملی اعتباربخشی بیمارستان</w:t>
            </w:r>
            <w:r>
              <w:rPr>
                <w:rFonts w:cs="B Nazanin" w:hint="cs"/>
                <w:rtl/>
              </w:rPr>
              <w:t xml:space="preserve"> .  </w:t>
            </w:r>
          </w:p>
        </w:tc>
        <w:tc>
          <w:tcPr>
            <w:tcW w:w="2070" w:type="dxa"/>
          </w:tcPr>
          <w:p w14:paraId="27E1B39B" w14:textId="77777777" w:rsidR="00882F8F" w:rsidRPr="0097736B" w:rsidRDefault="00882F8F" w:rsidP="00B970B1">
            <w:pPr>
              <w:bidi/>
              <w:rPr>
                <w:rFonts w:cs="B Nazanin"/>
              </w:rPr>
            </w:pPr>
            <w:r w:rsidRPr="003F6A3E">
              <w:rPr>
                <w:rFonts w:cs="B Nazanin"/>
                <w:rtl/>
              </w:rPr>
              <w:t>سوپروایزر بالینی، دفتر پرستاری، کمیته کنترل عفونت</w:t>
            </w:r>
            <w:r>
              <w:rPr>
                <w:rFonts w:cs="B Nazanin" w:hint="cs"/>
                <w:rtl/>
              </w:rPr>
              <w:t xml:space="preserve"> . </w:t>
            </w:r>
          </w:p>
        </w:tc>
        <w:tc>
          <w:tcPr>
            <w:tcW w:w="3060" w:type="dxa"/>
          </w:tcPr>
          <w:p w14:paraId="18B41A7A" w14:textId="77777777" w:rsidR="00882F8F" w:rsidRPr="00823C5F" w:rsidRDefault="00882F8F" w:rsidP="00B970B1">
            <w:pPr>
              <w:bidi/>
              <w:rPr>
                <w:rFonts w:cs="B Nazanin"/>
              </w:rPr>
            </w:pPr>
            <w:r w:rsidRPr="003F6A3E">
              <w:rPr>
                <w:rFonts w:cs="B Nazanin"/>
                <w:rtl/>
              </w:rPr>
              <w:t>حصول اطمینان از انجام ایمن، استریل و صحیح اقدامات تهاجمی، پیشگیری از خطاهای پزشکی (جراحی در محل اشتباه/بیمار اشتباه)، کاهش ریسک عفونت و ارتقای ایمنی بیمار</w:t>
            </w:r>
            <w:r>
              <w:rPr>
                <w:rFonts w:cs="B Nazanin" w:hint="cs"/>
                <w:rtl/>
              </w:rPr>
              <w:t xml:space="preserve"> . </w:t>
            </w:r>
          </w:p>
        </w:tc>
      </w:tr>
      <w:tr w:rsidR="00882F8F" w14:paraId="118AA185" w14:textId="77777777" w:rsidTr="00B970B1">
        <w:trPr>
          <w:trHeight w:val="305"/>
        </w:trPr>
        <w:tc>
          <w:tcPr>
            <w:tcW w:w="10975" w:type="dxa"/>
            <w:gridSpan w:val="5"/>
            <w:shd w:val="clear" w:color="auto" w:fill="BFBFBF" w:themeFill="background1" w:themeFillShade="BF"/>
          </w:tcPr>
          <w:p w14:paraId="522932B1" w14:textId="77777777" w:rsidR="00882F8F" w:rsidRDefault="00882F8F" w:rsidP="00B970B1">
            <w:pPr>
              <w:jc w:val="center"/>
            </w:pPr>
          </w:p>
        </w:tc>
      </w:tr>
      <w:tr w:rsidR="00882F8F" w:rsidRPr="00823C5F" w14:paraId="0E44A508" w14:textId="77777777" w:rsidTr="00B970B1">
        <w:trPr>
          <w:trHeight w:val="317"/>
        </w:trPr>
        <w:tc>
          <w:tcPr>
            <w:tcW w:w="10975" w:type="dxa"/>
            <w:gridSpan w:val="5"/>
          </w:tcPr>
          <w:p w14:paraId="0E633067" w14:textId="77777777" w:rsidR="00882F8F" w:rsidRPr="00823C5F" w:rsidRDefault="00882F8F" w:rsidP="00B970B1">
            <w:pPr>
              <w:jc w:val="center"/>
              <w:rPr>
                <w:rFonts w:cs="B Titr"/>
              </w:rPr>
            </w:pPr>
            <w:r w:rsidRPr="00823C5F">
              <w:rPr>
                <w:rFonts w:cs="B Titr" w:hint="cs"/>
                <w:rtl/>
              </w:rPr>
              <w:t xml:space="preserve">تعاریف واژگان </w:t>
            </w:r>
          </w:p>
        </w:tc>
      </w:tr>
      <w:tr w:rsidR="00882F8F" w:rsidRPr="00934502" w14:paraId="6898D5E5" w14:textId="77777777" w:rsidTr="00B970B1">
        <w:trPr>
          <w:trHeight w:val="317"/>
        </w:trPr>
        <w:tc>
          <w:tcPr>
            <w:tcW w:w="10975" w:type="dxa"/>
            <w:gridSpan w:val="5"/>
          </w:tcPr>
          <w:p w14:paraId="7A7BCD90" w14:textId="77777777" w:rsidR="00882F8F" w:rsidRDefault="00882F8F" w:rsidP="00B970B1">
            <w:pPr>
              <w:bidi/>
              <w:rPr>
                <w:rFonts w:cs="B Nazanin"/>
                <w:rtl/>
              </w:rPr>
            </w:pPr>
            <w:r w:rsidRPr="003F6A3E">
              <w:rPr>
                <w:rFonts w:cs="B Nazanin"/>
                <w:b/>
                <w:bCs/>
                <w:rtl/>
              </w:rPr>
              <w:t>اقدام تهاجمی</w:t>
            </w:r>
            <w:r w:rsidRPr="003F6A3E">
              <w:rPr>
                <w:rFonts w:cs="B Nazanin"/>
                <w:b/>
                <w:bCs/>
              </w:rPr>
              <w:t>: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3F6A3E">
              <w:rPr>
                <w:rFonts w:cs="B Nazanin"/>
                <w:b/>
                <w:bCs/>
              </w:rPr>
              <w:t xml:space="preserve"> </w:t>
            </w:r>
            <w:r w:rsidRPr="003F6A3E">
              <w:rPr>
                <w:rFonts w:cs="B Nazanin"/>
                <w:rtl/>
              </w:rPr>
              <w:t>هرگونه مداخلات تشخیصی یا درمانی که منجر به شکستن سد دفاعی پوست یا ورود به حفرات داخلی بدن گردد</w:t>
            </w:r>
            <w:r>
              <w:rPr>
                <w:rFonts w:cs="B Nazanin" w:hint="cs"/>
                <w:rtl/>
              </w:rPr>
              <w:t>.</w:t>
            </w:r>
          </w:p>
          <w:p w14:paraId="7A8A0D36" w14:textId="77777777" w:rsidR="00882F8F" w:rsidRPr="003F6A3E" w:rsidRDefault="00882F8F" w:rsidP="00B970B1">
            <w:pPr>
              <w:bidi/>
              <w:rPr>
                <w:rFonts w:cs="B Nazanin"/>
                <w:rtl/>
              </w:rPr>
            </w:pPr>
            <w:r w:rsidRPr="003F6A3E">
              <w:rPr>
                <w:rFonts w:cs="B Nazanin"/>
                <w:b/>
                <w:bCs/>
              </w:rPr>
              <w:t xml:space="preserve"> </w:t>
            </w:r>
            <w:r w:rsidRPr="003F6A3E">
              <w:rPr>
                <w:rFonts w:cs="B Nazanin"/>
                <w:b/>
                <w:bCs/>
                <w:rtl/>
              </w:rPr>
              <w:t>رضایت آگاهانه</w:t>
            </w:r>
            <w:r w:rsidRPr="003F6A3E">
              <w:rPr>
                <w:rFonts w:cs="B Nazanin"/>
                <w:b/>
                <w:bCs/>
              </w:rPr>
              <w:t>: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3F6A3E">
              <w:rPr>
                <w:rFonts w:cs="B Nazanin"/>
                <w:b/>
                <w:bCs/>
              </w:rPr>
              <w:t xml:space="preserve"> </w:t>
            </w:r>
            <w:r w:rsidRPr="003F6A3E">
              <w:rPr>
                <w:rFonts w:cs="B Nazanin"/>
                <w:rtl/>
              </w:rPr>
              <w:t>تایید کتبی بیمار</w:t>
            </w:r>
            <w:r>
              <w:rPr>
                <w:rFonts w:cs="B Nazanin" w:hint="cs"/>
                <w:rtl/>
              </w:rPr>
              <w:t xml:space="preserve"> یا سرپرست قانونی وی نسبت به انجام اقدام تهاجمی بر روی وی</w:t>
            </w:r>
            <w:r w:rsidRPr="003F6A3E">
              <w:rPr>
                <w:rFonts w:cs="B Nazanin"/>
                <w:rtl/>
              </w:rPr>
              <w:t xml:space="preserve"> پس از دریافت اطلاعات کامل از پزشک</w:t>
            </w:r>
            <w:r w:rsidRPr="003F6A3E">
              <w:rPr>
                <w:rFonts w:cs="B Nazanin"/>
              </w:rPr>
              <w:t xml:space="preserve">. </w:t>
            </w:r>
          </w:p>
          <w:p w14:paraId="1D29D338" w14:textId="77777777" w:rsidR="00882F8F" w:rsidRPr="000401ED" w:rsidRDefault="00882F8F" w:rsidP="00B970B1">
            <w:pPr>
              <w:bidi/>
              <w:rPr>
                <w:rFonts w:cs="B Nazanin"/>
                <w:b/>
                <w:bCs/>
              </w:rPr>
            </w:pPr>
          </w:p>
        </w:tc>
      </w:tr>
      <w:tr w:rsidR="00882F8F" w14:paraId="6691B3CB" w14:textId="77777777" w:rsidTr="00B970B1">
        <w:trPr>
          <w:trHeight w:val="351"/>
        </w:trPr>
        <w:tc>
          <w:tcPr>
            <w:tcW w:w="10975" w:type="dxa"/>
            <w:gridSpan w:val="5"/>
            <w:shd w:val="clear" w:color="auto" w:fill="BFBFBF" w:themeFill="background1" w:themeFillShade="BF"/>
          </w:tcPr>
          <w:p w14:paraId="4A52A821" w14:textId="77777777" w:rsidR="00882F8F" w:rsidRDefault="00882F8F" w:rsidP="00B970B1">
            <w:pPr>
              <w:rPr>
                <w:rtl/>
              </w:rPr>
            </w:pPr>
          </w:p>
          <w:p w14:paraId="6008D014" w14:textId="77777777" w:rsidR="00882F8F" w:rsidRDefault="00882F8F" w:rsidP="00B970B1">
            <w:pPr>
              <w:rPr>
                <w:rtl/>
              </w:rPr>
            </w:pPr>
          </w:p>
          <w:p w14:paraId="4D238427" w14:textId="77777777" w:rsidR="00882F8F" w:rsidRDefault="00882F8F" w:rsidP="00B970B1"/>
        </w:tc>
      </w:tr>
      <w:tr w:rsidR="00882F8F" w:rsidRPr="00823C5F" w14:paraId="0DD97A54" w14:textId="77777777" w:rsidTr="00B970B1">
        <w:trPr>
          <w:trHeight w:val="317"/>
        </w:trPr>
        <w:tc>
          <w:tcPr>
            <w:tcW w:w="10975" w:type="dxa"/>
            <w:gridSpan w:val="5"/>
          </w:tcPr>
          <w:p w14:paraId="7EAB5499" w14:textId="77777777" w:rsidR="00882F8F" w:rsidRPr="007826FE" w:rsidRDefault="00882F8F" w:rsidP="00B970B1">
            <w:pPr>
              <w:jc w:val="center"/>
              <w:rPr>
                <w:rFonts w:cs="B Titr"/>
                <w:sz w:val="22"/>
                <w:szCs w:val="22"/>
              </w:rPr>
            </w:pPr>
            <w:r>
              <w:rPr>
                <w:rFonts w:cs="B Titr" w:hint="cs"/>
                <w:sz w:val="22"/>
                <w:szCs w:val="22"/>
                <w:rtl/>
              </w:rPr>
              <w:t xml:space="preserve">گام های دستورالعمل </w:t>
            </w:r>
          </w:p>
        </w:tc>
      </w:tr>
      <w:tr w:rsidR="00882F8F" w:rsidRPr="00823C5F" w14:paraId="256E0F5A" w14:textId="77777777" w:rsidTr="00B970B1">
        <w:trPr>
          <w:trHeight w:val="317"/>
        </w:trPr>
        <w:tc>
          <w:tcPr>
            <w:tcW w:w="10975" w:type="dxa"/>
            <w:gridSpan w:val="5"/>
          </w:tcPr>
          <w:p w14:paraId="6B36AF05" w14:textId="77777777" w:rsidR="00882F8F" w:rsidRPr="003F6A3E" w:rsidRDefault="00882F8F" w:rsidP="00B970B1">
            <w:pPr>
              <w:bidi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3F6A3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۱. آمادگی قبل از اقدام تهاجمی</w:t>
            </w:r>
          </w:p>
          <w:p w14:paraId="2BE55019" w14:textId="77777777" w:rsidR="00882F8F" w:rsidRPr="003F6A3E" w:rsidRDefault="00882F8F" w:rsidP="00882F8F">
            <w:pPr>
              <w:numPr>
                <w:ilvl w:val="0"/>
                <w:numId w:val="1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F6A3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رضایت و آگاهی</w:t>
            </w:r>
            <w:r w:rsidRPr="003F6A3E">
              <w:rPr>
                <w:rFonts w:cs="B Nazanin"/>
                <w:sz w:val="22"/>
                <w:szCs w:val="22"/>
                <w:rtl/>
                <w:lang w:bidi="fa-IR"/>
              </w:rPr>
              <w:t xml:space="preserve">: </w:t>
            </w:r>
            <w:r w:rsidRPr="003F6A3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3F6A3E">
              <w:rPr>
                <w:rFonts w:cs="B Nazanin"/>
                <w:sz w:val="22"/>
                <w:szCs w:val="22"/>
                <w:rtl/>
                <w:lang w:bidi="fa-IR"/>
              </w:rPr>
              <w:t>پزشک موظف است قبل از هر اقدام، خطرات، منافع و عوارض احتمالی را توضیح داده و “برگه رضایت آگاهانه” توسط بیمار امضا گردد.</w:t>
            </w:r>
          </w:p>
          <w:p w14:paraId="173E9D89" w14:textId="77777777" w:rsidR="00882F8F" w:rsidRPr="003F6A3E" w:rsidRDefault="00882F8F" w:rsidP="00882F8F">
            <w:pPr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3F6A3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شناسایی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3F6A3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: </w:t>
            </w:r>
            <w:r w:rsidRPr="003F6A3E">
              <w:rPr>
                <w:rFonts w:cs="B Nazanin"/>
                <w:sz w:val="22"/>
                <w:szCs w:val="22"/>
                <w:rtl/>
                <w:lang w:bidi="fa-IR"/>
              </w:rPr>
              <w:t>شناسایی بیمار توسط پزشک و پرستار باید دقیقاً مطابق “دستورالعمل شناسایی صحیح بیمار” انجام شود.</w:t>
            </w:r>
          </w:p>
          <w:p w14:paraId="582E4B10" w14:textId="77777777" w:rsidR="00882F8F" w:rsidRPr="003F6A3E" w:rsidRDefault="00882F8F" w:rsidP="00882F8F">
            <w:pPr>
              <w:numPr>
                <w:ilvl w:val="0"/>
                <w:numId w:val="1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F6A3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علامت‌گذاری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3F6A3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: </w:t>
            </w:r>
            <w:r w:rsidRPr="003F6A3E">
              <w:rPr>
                <w:rFonts w:cs="B Nazanin"/>
                <w:sz w:val="22"/>
                <w:szCs w:val="22"/>
                <w:rtl/>
                <w:lang w:bidi="fa-IR"/>
              </w:rPr>
              <w:t>محل انجام اقدام تهاجمی (در موارد لازم) باید قبل از شروع پروسیجر توسط پزشک علامت‌گذاری شود.</w:t>
            </w:r>
          </w:p>
          <w:p w14:paraId="03028ACB" w14:textId="77777777" w:rsidR="00882F8F" w:rsidRDefault="00882F8F" w:rsidP="00882F8F">
            <w:pPr>
              <w:numPr>
                <w:ilvl w:val="0"/>
                <w:numId w:val="1"/>
              </w:num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F6A3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تجهیزات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3F6A3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: </w:t>
            </w:r>
            <w:r w:rsidRPr="003F6A3E">
              <w:rPr>
                <w:rFonts w:cs="B Nazanin"/>
                <w:sz w:val="22"/>
                <w:szCs w:val="22"/>
                <w:rtl/>
                <w:lang w:bidi="fa-IR"/>
              </w:rPr>
              <w:t>پرستار مسئول موظف است کالیبراسیون تجهیزات مورد استفاده را چک کرده و پک استریل اختصاصی اقدام تهاجمی را آماده نماید.</w:t>
            </w:r>
          </w:p>
          <w:p w14:paraId="13934964" w14:textId="77777777" w:rsidR="00882F8F" w:rsidRDefault="00882F8F" w:rsidP="00B970B1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14734B4A" w14:textId="77777777" w:rsidR="00882F8F" w:rsidRDefault="00882F8F" w:rsidP="00B970B1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261C04B7" w14:textId="77777777" w:rsidR="00882F8F" w:rsidRPr="003F6A3E" w:rsidRDefault="00882F8F" w:rsidP="00B970B1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1BEDA81D" w14:textId="77777777" w:rsidR="00882F8F" w:rsidRPr="003F6A3E" w:rsidRDefault="00882F8F" w:rsidP="00B970B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3F6A3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lastRenderedPageBreak/>
              <w:t>۲. تکنیک استریل و حفاظت فردی</w:t>
            </w:r>
          </w:p>
          <w:p w14:paraId="07572CE4" w14:textId="77777777" w:rsidR="00882F8F" w:rsidRPr="003F6A3E" w:rsidRDefault="00882F8F" w:rsidP="00882F8F">
            <w:pPr>
              <w:numPr>
                <w:ilvl w:val="0"/>
                <w:numId w:val="2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F6A3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شستشو و پوشش</w:t>
            </w:r>
            <w:r w:rsidRPr="003F6A3E">
              <w:rPr>
                <w:rFonts w:cs="B Nazanin"/>
                <w:sz w:val="22"/>
                <w:szCs w:val="22"/>
                <w:rtl/>
                <w:lang w:bidi="fa-IR"/>
              </w:rPr>
              <w:t>: پزشک و پرستار باید مطابق آموزش‌های واحد کنترل عفونت، اسکراب جراحی را انجام داده و با رعایت تکنیک استریل، گان و دستکش بپوشند.</w:t>
            </w:r>
          </w:p>
          <w:p w14:paraId="3661DDD4" w14:textId="77777777" w:rsidR="00882F8F" w:rsidRPr="003F6A3E" w:rsidRDefault="00882F8F" w:rsidP="00882F8F">
            <w:pPr>
              <w:numPr>
                <w:ilvl w:val="0"/>
                <w:numId w:val="2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F6A3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آماده‌سازی موضع: </w:t>
            </w:r>
            <w:r w:rsidRPr="003F6A3E">
              <w:rPr>
                <w:rFonts w:cs="B Nazanin"/>
                <w:sz w:val="22"/>
                <w:szCs w:val="22"/>
                <w:rtl/>
                <w:lang w:bidi="fa-IR"/>
              </w:rPr>
              <w:t>پزشک معالج ناحیه علامت‌گذاری شده را با بتادین ضدعفونی کرده و با شان پرفوره می‌پوشاند.</w:t>
            </w:r>
          </w:p>
          <w:p w14:paraId="6387CDED" w14:textId="77777777" w:rsidR="00882F8F" w:rsidRPr="003F6A3E" w:rsidRDefault="00882F8F" w:rsidP="00B970B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3F6A3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۳. حین انجام پروسیجر</w:t>
            </w:r>
          </w:p>
          <w:p w14:paraId="6BF3FAFA" w14:textId="77777777" w:rsidR="00882F8F" w:rsidRPr="003F6A3E" w:rsidRDefault="00882F8F" w:rsidP="00882F8F">
            <w:pPr>
              <w:numPr>
                <w:ilvl w:val="0"/>
                <w:numId w:val="3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F6A3E">
              <w:rPr>
                <w:rFonts w:cs="B Nazanin"/>
                <w:sz w:val="22"/>
                <w:szCs w:val="22"/>
                <w:rtl/>
                <w:lang w:bidi="fa-IR"/>
              </w:rPr>
              <w:t>اقدام تهاجمی در شرایط کاملاً استریل انجام می‌پذیرد.</w:t>
            </w:r>
          </w:p>
          <w:p w14:paraId="09F028A8" w14:textId="77777777" w:rsidR="00882F8F" w:rsidRPr="003F6A3E" w:rsidRDefault="00882F8F" w:rsidP="00882F8F">
            <w:pPr>
              <w:numPr>
                <w:ilvl w:val="0"/>
                <w:numId w:val="3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F6A3E">
              <w:rPr>
                <w:rFonts w:cs="B Nazanin"/>
                <w:sz w:val="22"/>
                <w:szCs w:val="22"/>
                <w:rtl/>
                <w:lang w:bidi="fa-IR"/>
              </w:rPr>
              <w:t xml:space="preserve">پرستار مسئول بیمار تا زمان حصول اطمینان از </w:t>
            </w:r>
            <w:r w:rsidRPr="003F6A3E">
              <w:rPr>
                <w:rFonts w:cs="B Nazanin"/>
                <w:sz w:val="22"/>
                <w:szCs w:val="22"/>
                <w:lang w:bidi="fa-IR"/>
              </w:rPr>
              <w:t>Stable</w:t>
            </w:r>
            <w:r w:rsidRPr="003F6A3E">
              <w:rPr>
                <w:rFonts w:cs="B Nazanin"/>
                <w:sz w:val="22"/>
                <w:szCs w:val="22"/>
                <w:rtl/>
                <w:lang w:bidi="fa-IR"/>
              </w:rPr>
              <w:t xml:space="preserve"> (پایدار) بودن شرایط بیمار، حق ترک بالین بیمار را ندارد.</w:t>
            </w:r>
          </w:p>
          <w:p w14:paraId="5D5474CB" w14:textId="77777777" w:rsidR="00882F8F" w:rsidRPr="003F6A3E" w:rsidRDefault="00882F8F" w:rsidP="00B970B1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3F6A3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۴. اقدامات پس از پروسیجر و ایمنی</w:t>
            </w:r>
          </w:p>
          <w:p w14:paraId="0C117FB1" w14:textId="77777777" w:rsidR="00882F8F" w:rsidRPr="003F6A3E" w:rsidRDefault="00882F8F" w:rsidP="00882F8F">
            <w:pPr>
              <w:numPr>
                <w:ilvl w:val="0"/>
                <w:numId w:val="4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F6A3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شمارش اقلام: </w:t>
            </w:r>
            <w:r w:rsidRPr="003F6A3E">
              <w:rPr>
                <w:rFonts w:cs="B Nazanin"/>
                <w:sz w:val="22"/>
                <w:szCs w:val="22"/>
                <w:rtl/>
                <w:lang w:bidi="fa-IR"/>
              </w:rPr>
              <w:t>در صورت استفاده از گاز، تامپون و غیره، پس از اتمام عمل، شمارش توسط دو پرستار انجام و از عدم جاماندن اقلام اطمینان حاصل می‌شود.</w:t>
            </w:r>
          </w:p>
          <w:p w14:paraId="165C6B04" w14:textId="77777777" w:rsidR="00882F8F" w:rsidRPr="003F6A3E" w:rsidRDefault="00882F8F" w:rsidP="00882F8F">
            <w:pPr>
              <w:numPr>
                <w:ilvl w:val="0"/>
                <w:numId w:val="4"/>
              </w:num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3F6A3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مستندسازی: </w:t>
            </w:r>
            <w:r w:rsidRPr="003F6A3E">
              <w:rPr>
                <w:rFonts w:cs="B Nazanin"/>
                <w:sz w:val="22"/>
                <w:szCs w:val="22"/>
                <w:rtl/>
                <w:lang w:bidi="fa-IR"/>
              </w:rPr>
              <w:t>پزشک معالج شرح پروسیجر را در پرونده ثبت کرده و کلیه اقدامات پرستاری نیز توسط پرستار مسئول ثبت می‌گردد.</w:t>
            </w:r>
          </w:p>
          <w:p w14:paraId="72823764" w14:textId="77777777" w:rsidR="00882F8F" w:rsidRPr="003F6A3E" w:rsidRDefault="00882F8F" w:rsidP="00882F8F">
            <w:pPr>
              <w:numPr>
                <w:ilvl w:val="0"/>
                <w:numId w:val="4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F6A3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مدیریت نمونه (در صورت بیوپسی): </w:t>
            </w:r>
            <w:r w:rsidRPr="003F6A3E">
              <w:rPr>
                <w:rFonts w:cs="B Nazanin"/>
                <w:sz w:val="22"/>
                <w:szCs w:val="22"/>
                <w:rtl/>
                <w:lang w:bidi="fa-IR"/>
              </w:rPr>
              <w:t xml:space="preserve">نمونه با نظارت پرستار مسئول آماده شده، درخواست آن در </w:t>
            </w:r>
            <w:r w:rsidRPr="003F6A3E">
              <w:rPr>
                <w:rFonts w:cs="B Nazanin"/>
                <w:sz w:val="22"/>
                <w:szCs w:val="22"/>
                <w:lang w:bidi="fa-IR"/>
              </w:rPr>
              <w:t>HIS</w:t>
            </w:r>
            <w:r w:rsidRPr="003F6A3E">
              <w:rPr>
                <w:rFonts w:cs="B Nazanin"/>
                <w:sz w:val="22"/>
                <w:szCs w:val="22"/>
                <w:rtl/>
                <w:lang w:bidi="fa-IR"/>
              </w:rPr>
              <w:t xml:space="preserve"> ثبت و همزمان به آزمایشگاه ارسال می‌گردد.</w:t>
            </w:r>
          </w:p>
          <w:p w14:paraId="0893E75A" w14:textId="77777777" w:rsidR="00882F8F" w:rsidRPr="003F6A3E" w:rsidRDefault="00882F8F" w:rsidP="00882F8F">
            <w:pPr>
              <w:numPr>
                <w:ilvl w:val="0"/>
                <w:numId w:val="4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F6A3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مدیریت وسایل آلوده: </w:t>
            </w:r>
            <w:r w:rsidRPr="003F6A3E">
              <w:rPr>
                <w:rFonts w:cs="B Nazanin"/>
                <w:sz w:val="22"/>
                <w:szCs w:val="22"/>
                <w:rtl/>
                <w:lang w:bidi="fa-IR"/>
              </w:rPr>
              <w:t>تجهیزات آلوده جهت شستشوی اولیه و ارسال به استریلیزاسیون مرکزی (</w:t>
            </w:r>
            <w:r w:rsidRPr="003F6A3E">
              <w:rPr>
                <w:rFonts w:cs="B Nazanin"/>
                <w:sz w:val="22"/>
                <w:szCs w:val="22"/>
                <w:lang w:bidi="fa-IR"/>
              </w:rPr>
              <w:t>CSSD</w:t>
            </w:r>
            <w:r w:rsidRPr="003F6A3E">
              <w:rPr>
                <w:rFonts w:cs="B Nazanin"/>
                <w:sz w:val="22"/>
                <w:szCs w:val="22"/>
                <w:rtl/>
                <w:lang w:bidi="fa-IR"/>
              </w:rPr>
              <w:t xml:space="preserve">)، به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خدمات</w:t>
            </w:r>
            <w:r w:rsidRPr="003F6A3E">
              <w:rPr>
                <w:rFonts w:cs="B Nazanin"/>
                <w:sz w:val="22"/>
                <w:szCs w:val="22"/>
                <w:rtl/>
                <w:lang w:bidi="fa-IR"/>
              </w:rPr>
              <w:t xml:space="preserve"> تحویل داده می‌شود.</w:t>
            </w:r>
          </w:p>
          <w:p w14:paraId="2D1F0A17" w14:textId="77777777" w:rsidR="00882F8F" w:rsidRPr="003F6A3E" w:rsidRDefault="00882F8F" w:rsidP="00882F8F">
            <w:pPr>
              <w:numPr>
                <w:ilvl w:val="0"/>
                <w:numId w:val="4"/>
              </w:num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F6A3E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فرآورده‌های خونی: </w:t>
            </w:r>
            <w:r w:rsidRPr="003F6A3E">
              <w:rPr>
                <w:rFonts w:cs="B Nazanin"/>
                <w:sz w:val="22"/>
                <w:szCs w:val="22"/>
                <w:rtl/>
                <w:lang w:bidi="fa-IR"/>
              </w:rPr>
              <w:t>در صورت نیاز به خون و فرآورده‌ها، پیگیری و آماده‌سازی آن از طریق بانک خون توسط پرستار مسئول انجام می‌شود.</w:t>
            </w:r>
          </w:p>
          <w:p w14:paraId="1AD2D625" w14:textId="77777777" w:rsidR="00882F8F" w:rsidRPr="00A24B9C" w:rsidRDefault="00882F8F" w:rsidP="00B970B1">
            <w:pPr>
              <w:bidi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82F8F" w14:paraId="69514C53" w14:textId="77777777" w:rsidTr="00B970B1">
        <w:trPr>
          <w:trHeight w:val="432"/>
        </w:trPr>
        <w:tc>
          <w:tcPr>
            <w:tcW w:w="10975" w:type="dxa"/>
            <w:gridSpan w:val="5"/>
            <w:shd w:val="clear" w:color="auto" w:fill="BFBFBF" w:themeFill="background1" w:themeFillShade="BF"/>
          </w:tcPr>
          <w:p w14:paraId="0A4FB53B" w14:textId="77777777" w:rsidR="00882F8F" w:rsidRDefault="00882F8F" w:rsidP="00B970B1">
            <w:pPr>
              <w:rPr>
                <w:rtl/>
              </w:rPr>
            </w:pPr>
          </w:p>
          <w:p w14:paraId="2EE8617D" w14:textId="77777777" w:rsidR="00882F8F" w:rsidRDefault="00882F8F" w:rsidP="00B970B1">
            <w:pPr>
              <w:rPr>
                <w:rtl/>
              </w:rPr>
            </w:pPr>
          </w:p>
          <w:p w14:paraId="23F0D613" w14:textId="77777777" w:rsidR="00882F8F" w:rsidRPr="00BA4EDA" w:rsidRDefault="00882F8F" w:rsidP="00B970B1"/>
        </w:tc>
      </w:tr>
      <w:tr w:rsidR="00882F8F" w14:paraId="21175132" w14:textId="77777777" w:rsidTr="00B970B1">
        <w:trPr>
          <w:trHeight w:val="317"/>
        </w:trPr>
        <w:tc>
          <w:tcPr>
            <w:tcW w:w="10975" w:type="dxa"/>
            <w:gridSpan w:val="5"/>
            <w:shd w:val="clear" w:color="auto" w:fill="FFFFFF" w:themeFill="background1"/>
          </w:tcPr>
          <w:p w14:paraId="6EE9F98C" w14:textId="77777777" w:rsidR="00882F8F" w:rsidRPr="007826FE" w:rsidRDefault="00882F8F" w:rsidP="00B970B1">
            <w:pPr>
              <w:jc w:val="center"/>
              <w:rPr>
                <w:sz w:val="22"/>
                <w:szCs w:val="22"/>
              </w:rPr>
            </w:pPr>
            <w:r w:rsidRPr="007826FE">
              <w:rPr>
                <w:rFonts w:cs="B Titr" w:hint="cs"/>
                <w:sz w:val="22"/>
                <w:szCs w:val="22"/>
                <w:rtl/>
              </w:rPr>
              <w:t xml:space="preserve">نحوه نظارت : </w:t>
            </w:r>
          </w:p>
        </w:tc>
      </w:tr>
      <w:tr w:rsidR="00882F8F" w14:paraId="1197CE5B" w14:textId="77777777" w:rsidTr="00B970B1">
        <w:trPr>
          <w:trHeight w:val="317"/>
        </w:trPr>
        <w:tc>
          <w:tcPr>
            <w:tcW w:w="10975" w:type="dxa"/>
            <w:gridSpan w:val="5"/>
            <w:shd w:val="clear" w:color="auto" w:fill="FFFFFF" w:themeFill="background1"/>
          </w:tcPr>
          <w:p w14:paraId="16929CD8" w14:textId="77777777" w:rsidR="00882F8F" w:rsidRPr="0087488E" w:rsidRDefault="00882F8F" w:rsidP="00B970B1">
            <w:pPr>
              <w:bidi/>
              <w:rPr>
                <w:rFonts w:cs="B Nazanin"/>
                <w:rtl/>
              </w:rPr>
            </w:pPr>
            <w:r w:rsidRPr="003F6A3E">
              <w:rPr>
                <w:rFonts w:cs="B Nazanin"/>
                <w:rtl/>
              </w:rPr>
              <w:t xml:space="preserve">مشاهده مستقیم حین انجام پروسیجر، </w:t>
            </w:r>
            <w:r>
              <w:rPr>
                <w:rFonts w:cs="B Nazanin" w:hint="cs"/>
                <w:rtl/>
              </w:rPr>
              <w:t>بررسی</w:t>
            </w:r>
            <w:r w:rsidRPr="003F6A3E">
              <w:rPr>
                <w:rFonts w:cs="B Nazanin"/>
                <w:rtl/>
              </w:rPr>
              <w:t xml:space="preserve"> پرونده‌ها جهت ثبت شرح عمل، بررسی آمار عفونت‌ها</w:t>
            </w:r>
            <w:r>
              <w:rPr>
                <w:rFonts w:cs="B Nazanin" w:hint="cs"/>
                <w:rtl/>
              </w:rPr>
              <w:t xml:space="preserve"> . </w:t>
            </w:r>
          </w:p>
        </w:tc>
      </w:tr>
      <w:tr w:rsidR="00882F8F" w:rsidRPr="00823C5F" w14:paraId="1D7AFD28" w14:textId="77777777" w:rsidTr="00B970B1">
        <w:trPr>
          <w:trHeight w:val="317"/>
        </w:trPr>
        <w:tc>
          <w:tcPr>
            <w:tcW w:w="3775" w:type="dxa"/>
            <w:gridSpan w:val="2"/>
          </w:tcPr>
          <w:p w14:paraId="07D44244" w14:textId="77777777" w:rsidR="00882F8F" w:rsidRPr="007826FE" w:rsidRDefault="00882F8F" w:rsidP="00B970B1">
            <w:pPr>
              <w:jc w:val="center"/>
              <w:rPr>
                <w:rFonts w:cs="B Titr"/>
                <w:sz w:val="22"/>
                <w:szCs w:val="22"/>
              </w:rPr>
            </w:pPr>
            <w:r w:rsidRPr="007826FE">
              <w:rPr>
                <w:rFonts w:cs="B Titr" w:hint="cs"/>
                <w:sz w:val="22"/>
                <w:szCs w:val="22"/>
                <w:rtl/>
              </w:rPr>
              <w:t>تصویب کننده</w:t>
            </w:r>
          </w:p>
        </w:tc>
        <w:tc>
          <w:tcPr>
            <w:tcW w:w="4140" w:type="dxa"/>
            <w:gridSpan w:val="2"/>
          </w:tcPr>
          <w:p w14:paraId="74FEEFEF" w14:textId="77777777" w:rsidR="00882F8F" w:rsidRPr="007826FE" w:rsidRDefault="00882F8F" w:rsidP="00B970B1">
            <w:pPr>
              <w:jc w:val="center"/>
              <w:rPr>
                <w:rFonts w:cs="B Titr"/>
                <w:sz w:val="22"/>
                <w:szCs w:val="22"/>
              </w:rPr>
            </w:pPr>
            <w:r w:rsidRPr="007826FE">
              <w:rPr>
                <w:rFonts w:cs="B Titr" w:hint="cs"/>
                <w:sz w:val="22"/>
                <w:szCs w:val="22"/>
                <w:rtl/>
              </w:rPr>
              <w:t>تایید کننده</w:t>
            </w:r>
          </w:p>
        </w:tc>
        <w:tc>
          <w:tcPr>
            <w:tcW w:w="3060" w:type="dxa"/>
          </w:tcPr>
          <w:p w14:paraId="73479DBB" w14:textId="77777777" w:rsidR="00882F8F" w:rsidRPr="007826FE" w:rsidRDefault="00882F8F" w:rsidP="00B970B1">
            <w:pPr>
              <w:jc w:val="center"/>
              <w:rPr>
                <w:rFonts w:cs="B Titr"/>
                <w:sz w:val="22"/>
                <w:szCs w:val="22"/>
              </w:rPr>
            </w:pPr>
            <w:r w:rsidRPr="007826FE">
              <w:rPr>
                <w:rFonts w:cs="B Titr" w:hint="cs"/>
                <w:sz w:val="22"/>
                <w:szCs w:val="22"/>
                <w:rtl/>
              </w:rPr>
              <w:t>تهیه کنندگان</w:t>
            </w:r>
          </w:p>
        </w:tc>
      </w:tr>
      <w:tr w:rsidR="00882F8F" w14:paraId="32F189DD" w14:textId="77777777" w:rsidTr="00B970B1">
        <w:trPr>
          <w:trHeight w:val="317"/>
        </w:trPr>
        <w:tc>
          <w:tcPr>
            <w:tcW w:w="3775" w:type="dxa"/>
            <w:gridSpan w:val="2"/>
          </w:tcPr>
          <w:p w14:paraId="124EA281" w14:textId="77777777" w:rsidR="00882F8F" w:rsidRPr="00AE2138" w:rsidRDefault="00882F8F" w:rsidP="00B970B1">
            <w:pPr>
              <w:jc w:val="center"/>
              <w:rPr>
                <w:b/>
                <w:bCs/>
                <w:rtl/>
              </w:rPr>
            </w:pPr>
            <w:r w:rsidRPr="00AE2138">
              <w:rPr>
                <w:rFonts w:hint="cs"/>
                <w:b/>
                <w:bCs/>
                <w:rtl/>
              </w:rPr>
              <w:t>ریاست بیمارستان</w:t>
            </w:r>
          </w:p>
          <w:p w14:paraId="6DBCE077" w14:textId="77777777" w:rsidR="00882F8F" w:rsidRDefault="00882F8F" w:rsidP="00B970B1">
            <w:pPr>
              <w:jc w:val="center"/>
            </w:pPr>
            <w:r>
              <w:rPr>
                <w:rFonts w:hint="cs"/>
                <w:rtl/>
              </w:rPr>
              <w:t>خانم دکتر مسعودی</w:t>
            </w:r>
          </w:p>
        </w:tc>
        <w:tc>
          <w:tcPr>
            <w:tcW w:w="4140" w:type="dxa"/>
            <w:gridSpan w:val="2"/>
          </w:tcPr>
          <w:p w14:paraId="01FC1884" w14:textId="77777777" w:rsidR="00882F8F" w:rsidRPr="00D6582C" w:rsidRDefault="00882F8F" w:rsidP="00B970B1">
            <w:pPr>
              <w:jc w:val="center"/>
              <w:rPr>
                <w:b/>
                <w:bCs/>
                <w:rtl/>
              </w:rPr>
            </w:pPr>
            <w:r w:rsidRPr="00D6582C">
              <w:rPr>
                <w:rFonts w:hint="cs"/>
                <w:b/>
                <w:bCs/>
                <w:rtl/>
              </w:rPr>
              <w:t xml:space="preserve">مدیریت داخلی </w:t>
            </w:r>
          </w:p>
          <w:p w14:paraId="3F4526FE" w14:textId="77777777" w:rsidR="00882F8F" w:rsidRDefault="00882F8F" w:rsidP="00B970B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آقای نقی زاده </w:t>
            </w:r>
          </w:p>
          <w:p w14:paraId="5AF5AA1A" w14:textId="77777777" w:rsidR="00882F8F" w:rsidRPr="004148C6" w:rsidRDefault="00882F8F" w:rsidP="00B970B1">
            <w:pPr>
              <w:jc w:val="center"/>
              <w:rPr>
                <w:b/>
                <w:bCs/>
                <w:rtl/>
                <w:lang w:bidi="fa-IR"/>
              </w:rPr>
            </w:pPr>
            <w:r w:rsidRPr="004148C6">
              <w:rPr>
                <w:rFonts w:hint="cs"/>
                <w:b/>
                <w:bCs/>
                <w:rtl/>
                <w:lang w:bidi="fa-IR"/>
              </w:rPr>
              <w:t>مدیریت پرستاری</w:t>
            </w:r>
          </w:p>
          <w:p w14:paraId="1D8B9165" w14:textId="77777777" w:rsidR="00882F8F" w:rsidRDefault="00882F8F" w:rsidP="00B970B1">
            <w:pPr>
              <w:jc w:val="center"/>
            </w:pPr>
            <w:r>
              <w:rPr>
                <w:rFonts w:hint="cs"/>
                <w:rtl/>
                <w:lang w:bidi="fa-IR"/>
              </w:rPr>
              <w:t>آقای مهدی حیدری</w:t>
            </w:r>
          </w:p>
        </w:tc>
        <w:tc>
          <w:tcPr>
            <w:tcW w:w="3060" w:type="dxa"/>
          </w:tcPr>
          <w:p w14:paraId="0E55A364" w14:textId="77777777" w:rsidR="00882F8F" w:rsidRDefault="00882F8F" w:rsidP="00B970B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مدیریت پرستاری </w:t>
            </w:r>
          </w:p>
          <w:p w14:paraId="0669E2B0" w14:textId="77777777" w:rsidR="00882F8F" w:rsidRPr="005A227C" w:rsidRDefault="00882F8F" w:rsidP="00B970B1">
            <w:pPr>
              <w:jc w:val="center"/>
              <w:rPr>
                <w:rtl/>
                <w:lang w:bidi="fa-IR"/>
              </w:rPr>
            </w:pPr>
            <w:r w:rsidRPr="005A227C">
              <w:rPr>
                <w:rFonts w:hint="cs"/>
                <w:rtl/>
                <w:lang w:bidi="fa-IR"/>
              </w:rPr>
              <w:t xml:space="preserve">آقای مهدی حیدری </w:t>
            </w:r>
          </w:p>
          <w:p w14:paraId="272A259F" w14:textId="77777777" w:rsidR="00882F8F" w:rsidRPr="00CF5B70" w:rsidRDefault="00882F8F" w:rsidP="00B970B1">
            <w:pPr>
              <w:jc w:val="center"/>
              <w:rPr>
                <w:b/>
                <w:bCs/>
                <w:rtl/>
                <w:lang w:bidi="fa-IR"/>
              </w:rPr>
            </w:pPr>
            <w:r w:rsidRPr="00CF5B70">
              <w:rPr>
                <w:rFonts w:hint="cs"/>
                <w:b/>
                <w:bCs/>
                <w:rtl/>
                <w:lang w:bidi="fa-IR"/>
              </w:rPr>
              <w:t xml:space="preserve">سرپرستاران محترم </w:t>
            </w:r>
          </w:p>
          <w:p w14:paraId="16F21AA2" w14:textId="77777777" w:rsidR="00882F8F" w:rsidRPr="004F4CA0" w:rsidRDefault="00882F8F" w:rsidP="00B970B1">
            <w:pPr>
              <w:jc w:val="center"/>
              <w:rPr>
                <w:b/>
                <w:bCs/>
                <w:rtl/>
                <w:lang w:bidi="fa-IR"/>
              </w:rPr>
            </w:pPr>
            <w:r w:rsidRPr="004F4CA0">
              <w:rPr>
                <w:rFonts w:hint="cs"/>
                <w:b/>
                <w:bCs/>
                <w:rtl/>
                <w:lang w:bidi="fa-IR"/>
              </w:rPr>
              <w:t>مس</w:t>
            </w:r>
            <w:r>
              <w:rPr>
                <w:rFonts w:hint="cs"/>
                <w:b/>
                <w:bCs/>
                <w:rtl/>
                <w:lang w:bidi="fa-IR"/>
              </w:rPr>
              <w:t>ئ</w:t>
            </w:r>
            <w:r w:rsidRPr="004F4CA0">
              <w:rPr>
                <w:rFonts w:hint="cs"/>
                <w:b/>
                <w:bCs/>
                <w:rtl/>
                <w:lang w:bidi="fa-IR"/>
              </w:rPr>
              <w:t xml:space="preserve">ول واحد کنترل عفونت </w:t>
            </w:r>
          </w:p>
          <w:p w14:paraId="60F47278" w14:textId="77777777" w:rsidR="00882F8F" w:rsidRPr="00B91E73" w:rsidRDefault="00882F8F" w:rsidP="00B970B1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آقای محمد حیدری </w:t>
            </w:r>
          </w:p>
          <w:p w14:paraId="1CD85996" w14:textId="77777777" w:rsidR="00882F8F" w:rsidRPr="00DC445F" w:rsidRDefault="00882F8F" w:rsidP="00B970B1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14:paraId="74FB1F32" w14:textId="77777777" w:rsidR="009A03D3" w:rsidRDefault="009A03D3"/>
    <w:sectPr w:rsidR="009A03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876EB"/>
    <w:multiLevelType w:val="multilevel"/>
    <w:tmpl w:val="CA2C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877708"/>
    <w:multiLevelType w:val="multilevel"/>
    <w:tmpl w:val="5998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D75B99"/>
    <w:multiLevelType w:val="multilevel"/>
    <w:tmpl w:val="8222D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8C6ECF"/>
    <w:multiLevelType w:val="multilevel"/>
    <w:tmpl w:val="8140E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4223600">
    <w:abstractNumId w:val="3"/>
  </w:num>
  <w:num w:numId="2" w16cid:durableId="1291863026">
    <w:abstractNumId w:val="1"/>
  </w:num>
  <w:num w:numId="3" w16cid:durableId="738671920">
    <w:abstractNumId w:val="2"/>
  </w:num>
  <w:num w:numId="4" w16cid:durableId="1339500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FB"/>
    <w:rsid w:val="00155F79"/>
    <w:rsid w:val="00611B9F"/>
    <w:rsid w:val="007E2599"/>
    <w:rsid w:val="00882F8F"/>
    <w:rsid w:val="009A03D3"/>
    <w:rsid w:val="00B659C5"/>
    <w:rsid w:val="00B87E19"/>
    <w:rsid w:val="00E7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221E4C-C421-4A20-A2D7-DA61BEE7C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F8F"/>
  </w:style>
  <w:style w:type="paragraph" w:styleId="Heading1">
    <w:name w:val="heading 1"/>
    <w:basedOn w:val="Normal"/>
    <w:next w:val="Normal"/>
    <w:link w:val="Heading1Char"/>
    <w:uiPriority w:val="9"/>
    <w:qFormat/>
    <w:rsid w:val="00E759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59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9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9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9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9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9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9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9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9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9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9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9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9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9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9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9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9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9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9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9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59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9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59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9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59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9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9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9F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82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سمانه فاطمی نژاد</dc:creator>
  <cp:keywords/>
  <dc:description/>
  <cp:lastModifiedBy>سمانه فاطمی نژاد</cp:lastModifiedBy>
  <cp:revision>2</cp:revision>
  <dcterms:created xsi:type="dcterms:W3CDTF">2026-08-02T10:20:00Z</dcterms:created>
  <dcterms:modified xsi:type="dcterms:W3CDTF">2026-08-02T10:21:00Z</dcterms:modified>
</cp:coreProperties>
</file>